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D4A19" w14:textId="77777777" w:rsidR="00FD4BBC" w:rsidRDefault="00FD4BBC" w:rsidP="00FD4BBC">
      <w:pPr>
        <w:spacing w:line="256" w:lineRule="auto"/>
        <w:ind w:left="-2324"/>
        <w:jc w:val="center"/>
        <w:rPr>
          <w:rFonts w:ascii="Calibri" w:eastAsia="Calibri" w:hAnsi="Calibri" w:cs="Calibri"/>
          <w:b/>
          <w:bCs/>
          <w:sz w:val="52"/>
          <w:szCs w:val="52"/>
        </w:rPr>
      </w:pPr>
      <w:r w:rsidRPr="00833893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59264" behindDoc="0" locked="0" layoutInCell="1" allowOverlap="1" wp14:anchorId="13206322" wp14:editId="5C87D9E7">
            <wp:simplePos x="0" y="0"/>
            <wp:positionH relativeFrom="column">
              <wp:posOffset>4705350</wp:posOffset>
            </wp:positionH>
            <wp:positionV relativeFrom="paragraph">
              <wp:posOffset>-105410</wp:posOffset>
            </wp:positionV>
            <wp:extent cx="1788795" cy="1604645"/>
            <wp:effectExtent l="0" t="0" r="1905" b="0"/>
            <wp:wrapNone/>
            <wp:docPr id="3" name="Picture 4" descr="The-Equine-Psychotherapy-Institute-Logo-0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he-Equine-Psychotherapy-Institute-Logo-01-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795" cy="1604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33893">
        <w:rPr>
          <w:rFonts w:ascii="Calibri" w:eastAsia="Calibri" w:hAnsi="Calibri" w:cs="Calibri"/>
          <w:b/>
          <w:bCs/>
          <w:sz w:val="52"/>
          <w:szCs w:val="52"/>
        </w:rPr>
        <w:t>The Equine Psychotherapy Institute</w:t>
      </w:r>
    </w:p>
    <w:p w14:paraId="26904AE5" w14:textId="77777777" w:rsidR="00FD4BBC" w:rsidRPr="00A319B6" w:rsidRDefault="00FD4BBC" w:rsidP="00FD4BBC">
      <w:pPr>
        <w:spacing w:line="256" w:lineRule="auto"/>
        <w:ind w:left="-426"/>
        <w:rPr>
          <w:rFonts w:ascii="Calibri" w:eastAsia="Calibri" w:hAnsi="Calibri" w:cs="Calibri"/>
          <w:b/>
          <w:bCs/>
          <w:sz w:val="52"/>
          <w:szCs w:val="52"/>
        </w:rPr>
      </w:pPr>
      <w:r>
        <w:rPr>
          <w:rFonts w:ascii="Calibri" w:eastAsia="Calibri" w:hAnsi="Calibri" w:cs="Calibri"/>
          <w:b/>
          <w:color w:val="4F6228"/>
          <w:sz w:val="52"/>
          <w:szCs w:val="52"/>
        </w:rPr>
        <w:t xml:space="preserve">Student </w:t>
      </w:r>
      <w:r w:rsidRPr="00833893">
        <w:rPr>
          <w:rFonts w:ascii="Calibri" w:eastAsia="Calibri" w:hAnsi="Calibri" w:cs="Calibri"/>
          <w:b/>
          <w:color w:val="4F6228"/>
          <w:sz w:val="52"/>
          <w:szCs w:val="52"/>
        </w:rPr>
        <w:t>Code of Ethics</w:t>
      </w:r>
    </w:p>
    <w:p w14:paraId="0895F44F" w14:textId="77777777" w:rsidR="00FD4BBC" w:rsidRDefault="00FD4BBC" w:rsidP="00FD4BBC">
      <w:pPr>
        <w:spacing w:after="0" w:line="360" w:lineRule="auto"/>
        <w:ind w:firstLine="360"/>
        <w:rPr>
          <w:rFonts w:ascii="Arial" w:eastAsia="Times New Roman" w:hAnsi="Arial" w:cs="Arial"/>
          <w:b/>
          <w:sz w:val="24"/>
          <w:szCs w:val="24"/>
          <w:lang w:eastAsia="en-AU"/>
        </w:rPr>
      </w:pPr>
    </w:p>
    <w:p w14:paraId="7BCA2841" w14:textId="77777777" w:rsidR="00FD4BBC" w:rsidRPr="006A014B" w:rsidRDefault="00FD4BBC" w:rsidP="00FD4BBC">
      <w:pPr>
        <w:spacing w:after="0" w:line="360" w:lineRule="auto"/>
        <w:ind w:firstLine="360"/>
        <w:rPr>
          <w:rFonts w:ascii="Arial" w:eastAsia="Times New Roman" w:hAnsi="Arial" w:cs="Arial"/>
          <w:sz w:val="24"/>
          <w:szCs w:val="24"/>
          <w:lang w:eastAsia="en-AU"/>
        </w:rPr>
      </w:pPr>
      <w:r w:rsidRPr="006A014B">
        <w:rPr>
          <w:rFonts w:ascii="Arial" w:eastAsia="Times New Roman" w:hAnsi="Arial" w:cs="Arial"/>
          <w:b/>
          <w:sz w:val="24"/>
          <w:szCs w:val="24"/>
          <w:lang w:eastAsia="en-AU"/>
        </w:rPr>
        <w:t xml:space="preserve">The EPI </w:t>
      </w:r>
      <w:r>
        <w:rPr>
          <w:rFonts w:ascii="Arial" w:eastAsia="Times New Roman" w:hAnsi="Arial" w:cs="Arial"/>
          <w:b/>
          <w:sz w:val="24"/>
          <w:szCs w:val="24"/>
          <w:lang w:eastAsia="en-AU"/>
        </w:rPr>
        <w:t>Student</w:t>
      </w:r>
      <w:r w:rsidRPr="006A014B">
        <w:rPr>
          <w:rFonts w:ascii="Arial" w:eastAsia="Times New Roman" w:hAnsi="Arial" w:cs="Arial"/>
          <w:sz w:val="24"/>
          <w:szCs w:val="24"/>
          <w:lang w:eastAsia="en-AU"/>
        </w:rPr>
        <w:t xml:space="preserve"> </w:t>
      </w:r>
    </w:p>
    <w:p w14:paraId="1577303D" w14:textId="77777777" w:rsidR="00FD4BBC" w:rsidRPr="006A014B" w:rsidRDefault="00FD4BBC" w:rsidP="00FD4BBC">
      <w:pPr>
        <w:numPr>
          <w:ilvl w:val="0"/>
          <w:numId w:val="1"/>
        </w:numPr>
        <w:spacing w:after="240" w:line="360" w:lineRule="auto"/>
        <w:rPr>
          <w:rFonts w:ascii="Arial" w:eastAsia="Calibri" w:hAnsi="Arial" w:cs="Arial"/>
          <w:sz w:val="24"/>
          <w:szCs w:val="24"/>
          <w:lang w:eastAsia="en-AU"/>
        </w:rPr>
      </w:pPr>
      <w:r w:rsidRPr="006A014B">
        <w:rPr>
          <w:rFonts w:ascii="Arial" w:eastAsia="Calibri" w:hAnsi="Arial" w:cs="Arial"/>
          <w:i/>
          <w:sz w:val="24"/>
          <w:szCs w:val="24"/>
          <w:lang w:eastAsia="en-AU"/>
        </w:rPr>
        <w:t xml:space="preserve">Will </w:t>
      </w:r>
      <w:r w:rsidRPr="006A014B">
        <w:rPr>
          <w:rFonts w:ascii="Arial" w:eastAsia="Calibri" w:hAnsi="Arial" w:cs="Arial"/>
          <w:sz w:val="24"/>
          <w:szCs w:val="24"/>
          <w:lang w:eastAsia="en-AU"/>
        </w:rPr>
        <w:t>support</w:t>
      </w:r>
      <w:r>
        <w:rPr>
          <w:rFonts w:ascii="Arial" w:eastAsia="Calibri" w:hAnsi="Arial" w:cs="Arial"/>
          <w:sz w:val="24"/>
          <w:szCs w:val="24"/>
          <w:lang w:eastAsia="en-AU"/>
        </w:rPr>
        <w:t xml:space="preserve"> their own and their fellow students’</w:t>
      </w:r>
      <w:r w:rsidRPr="006A014B">
        <w:rPr>
          <w:rFonts w:ascii="Arial" w:eastAsia="Calibri" w:hAnsi="Arial" w:cs="Arial"/>
          <w:sz w:val="24"/>
          <w:szCs w:val="24"/>
          <w:lang w:eastAsia="en-AU"/>
        </w:rPr>
        <w:t xml:space="preserve"> growth, psychological </w:t>
      </w:r>
      <w:proofErr w:type="gramStart"/>
      <w:r w:rsidRPr="006A014B">
        <w:rPr>
          <w:rFonts w:ascii="Arial" w:eastAsia="Calibri" w:hAnsi="Arial" w:cs="Arial"/>
          <w:sz w:val="24"/>
          <w:szCs w:val="24"/>
          <w:lang w:eastAsia="en-AU"/>
        </w:rPr>
        <w:t>wellbeing</w:t>
      </w:r>
      <w:proofErr w:type="gramEnd"/>
      <w:r w:rsidRPr="006A014B">
        <w:rPr>
          <w:rFonts w:ascii="Arial" w:eastAsia="Calibri" w:hAnsi="Arial" w:cs="Arial"/>
          <w:sz w:val="24"/>
          <w:szCs w:val="24"/>
          <w:lang w:eastAsia="en-AU"/>
        </w:rPr>
        <w:t xml:space="preserve"> and social-emotional learning.</w:t>
      </w:r>
    </w:p>
    <w:p w14:paraId="188259EC" w14:textId="27228B59" w:rsidR="00FD4BBC" w:rsidRPr="006A014B" w:rsidRDefault="00FD4BBC" w:rsidP="00FD4BBC">
      <w:pPr>
        <w:numPr>
          <w:ilvl w:val="0"/>
          <w:numId w:val="1"/>
        </w:numPr>
        <w:spacing w:after="240" w:line="360" w:lineRule="auto"/>
        <w:rPr>
          <w:rFonts w:ascii="Arial" w:eastAsia="Calibri" w:hAnsi="Arial" w:cs="Arial"/>
          <w:sz w:val="24"/>
          <w:szCs w:val="24"/>
          <w:lang w:eastAsia="en-AU"/>
        </w:rPr>
      </w:pPr>
      <w:r w:rsidRPr="006A014B">
        <w:rPr>
          <w:rFonts w:ascii="Arial" w:eastAsia="Calibri" w:hAnsi="Arial" w:cs="Arial"/>
          <w:i/>
          <w:sz w:val="24"/>
          <w:szCs w:val="24"/>
          <w:lang w:eastAsia="en-AU"/>
        </w:rPr>
        <w:t>Will</w:t>
      </w:r>
      <w:r w:rsidRPr="006A014B">
        <w:rPr>
          <w:rFonts w:ascii="Arial" w:eastAsia="Calibri" w:hAnsi="Arial" w:cs="Arial"/>
          <w:sz w:val="24"/>
          <w:szCs w:val="24"/>
          <w:lang w:eastAsia="en-AU"/>
        </w:rPr>
        <w:t xml:space="preserve"> respect the inherent value and dignity of their </w:t>
      </w:r>
      <w:r>
        <w:rPr>
          <w:rFonts w:ascii="Arial" w:eastAsia="Calibri" w:hAnsi="Arial" w:cs="Arial"/>
          <w:sz w:val="24"/>
          <w:szCs w:val="24"/>
          <w:lang w:eastAsia="en-AU"/>
        </w:rPr>
        <w:t>fellow students</w:t>
      </w:r>
      <w:r w:rsidRPr="006A014B">
        <w:rPr>
          <w:rFonts w:ascii="Arial" w:eastAsia="Calibri" w:hAnsi="Arial" w:cs="Arial"/>
          <w:sz w:val="24"/>
          <w:szCs w:val="24"/>
          <w:lang w:eastAsia="en-AU"/>
        </w:rPr>
        <w:t xml:space="preserve"> and </w:t>
      </w:r>
      <w:r w:rsidR="001D08E2">
        <w:rPr>
          <w:rFonts w:ascii="Arial" w:eastAsia="Calibri" w:hAnsi="Arial" w:cs="Arial"/>
          <w:sz w:val="24"/>
          <w:szCs w:val="24"/>
          <w:lang w:eastAsia="en-AU"/>
        </w:rPr>
        <w:t>animals</w:t>
      </w:r>
      <w:r w:rsidRPr="006A014B">
        <w:rPr>
          <w:rFonts w:ascii="Arial" w:eastAsia="Calibri" w:hAnsi="Arial" w:cs="Arial"/>
          <w:sz w:val="24"/>
          <w:szCs w:val="24"/>
          <w:lang w:eastAsia="en-AU"/>
        </w:rPr>
        <w:t xml:space="preserve"> and will endeavour to keep </w:t>
      </w:r>
      <w:r>
        <w:rPr>
          <w:rFonts w:ascii="Arial" w:eastAsia="Calibri" w:hAnsi="Arial" w:cs="Arial"/>
          <w:sz w:val="24"/>
          <w:szCs w:val="24"/>
          <w:lang w:eastAsia="en-AU"/>
        </w:rPr>
        <w:t xml:space="preserve">themselves, other </w:t>
      </w:r>
      <w:proofErr w:type="gramStart"/>
      <w:r>
        <w:rPr>
          <w:rFonts w:ascii="Arial" w:eastAsia="Calibri" w:hAnsi="Arial" w:cs="Arial"/>
          <w:sz w:val="24"/>
          <w:szCs w:val="24"/>
          <w:lang w:eastAsia="en-AU"/>
        </w:rPr>
        <w:t>students</w:t>
      </w:r>
      <w:proofErr w:type="gramEnd"/>
      <w:r w:rsidRPr="006A014B">
        <w:rPr>
          <w:rFonts w:ascii="Arial" w:eastAsia="Calibri" w:hAnsi="Arial" w:cs="Arial"/>
          <w:sz w:val="24"/>
          <w:szCs w:val="24"/>
          <w:lang w:eastAsia="en-AU"/>
        </w:rPr>
        <w:t xml:space="preserve"> and </w:t>
      </w:r>
      <w:r w:rsidR="001D08E2">
        <w:rPr>
          <w:rFonts w:ascii="Arial" w:eastAsia="Calibri" w:hAnsi="Arial" w:cs="Arial"/>
          <w:sz w:val="24"/>
          <w:szCs w:val="24"/>
          <w:lang w:eastAsia="en-AU"/>
        </w:rPr>
        <w:t>animal</w:t>
      </w:r>
      <w:r w:rsidRPr="006A014B">
        <w:rPr>
          <w:rFonts w:ascii="Arial" w:eastAsia="Calibri" w:hAnsi="Arial" w:cs="Arial"/>
          <w:sz w:val="24"/>
          <w:szCs w:val="24"/>
          <w:lang w:eastAsia="en-AU"/>
        </w:rPr>
        <w:t xml:space="preserve">s safe, supporting the best interests of </w:t>
      </w:r>
      <w:r>
        <w:rPr>
          <w:rFonts w:ascii="Arial" w:eastAsia="Calibri" w:hAnsi="Arial" w:cs="Arial"/>
          <w:sz w:val="24"/>
          <w:szCs w:val="24"/>
          <w:lang w:eastAsia="en-AU"/>
        </w:rPr>
        <w:t>all present during the training process</w:t>
      </w:r>
      <w:r w:rsidRPr="006A014B">
        <w:rPr>
          <w:rFonts w:ascii="Arial" w:eastAsia="Calibri" w:hAnsi="Arial" w:cs="Arial"/>
          <w:sz w:val="24"/>
          <w:szCs w:val="24"/>
          <w:lang w:eastAsia="en-AU"/>
        </w:rPr>
        <w:t>.</w:t>
      </w:r>
    </w:p>
    <w:p w14:paraId="5BC06A54" w14:textId="59A3D5CA" w:rsidR="00FD4BBC" w:rsidRPr="006A014B" w:rsidRDefault="00FD4BBC" w:rsidP="00FD4BBC">
      <w:pPr>
        <w:numPr>
          <w:ilvl w:val="0"/>
          <w:numId w:val="1"/>
        </w:numPr>
        <w:spacing w:after="240" w:line="360" w:lineRule="auto"/>
        <w:rPr>
          <w:rFonts w:ascii="Arial" w:eastAsia="Calibri" w:hAnsi="Arial" w:cs="Arial"/>
          <w:sz w:val="24"/>
          <w:szCs w:val="24"/>
          <w:lang w:eastAsia="en-AU"/>
        </w:rPr>
      </w:pPr>
      <w:r w:rsidRPr="006A014B">
        <w:rPr>
          <w:rFonts w:ascii="Arial" w:eastAsia="Calibri" w:hAnsi="Arial" w:cs="Arial"/>
          <w:i/>
          <w:sz w:val="24"/>
          <w:szCs w:val="24"/>
          <w:lang w:eastAsia="en-AU"/>
        </w:rPr>
        <w:t xml:space="preserve">Will </w:t>
      </w:r>
      <w:r w:rsidRPr="006A014B">
        <w:rPr>
          <w:rFonts w:ascii="Arial" w:eastAsia="Calibri" w:hAnsi="Arial" w:cs="Arial"/>
          <w:sz w:val="24"/>
          <w:szCs w:val="24"/>
          <w:lang w:eastAsia="en-AU"/>
        </w:rPr>
        <w:t xml:space="preserve">demonstrate an ongoing commitment to I-Thou </w:t>
      </w:r>
      <w:r w:rsidR="001D08E2">
        <w:rPr>
          <w:rFonts w:ascii="Arial" w:eastAsia="Calibri" w:hAnsi="Arial" w:cs="Arial"/>
          <w:sz w:val="24"/>
          <w:szCs w:val="24"/>
          <w:lang w:eastAsia="en-AU"/>
        </w:rPr>
        <w:t>Interspecies Relating</w:t>
      </w:r>
      <w:r w:rsidRPr="006A014B">
        <w:rPr>
          <w:rFonts w:ascii="Arial" w:eastAsia="Calibri" w:hAnsi="Arial" w:cs="Arial"/>
          <w:sz w:val="24"/>
          <w:szCs w:val="24"/>
          <w:lang w:eastAsia="en-AU"/>
        </w:rPr>
        <w:t xml:space="preserve"> principles and an ongoing commitment to </w:t>
      </w:r>
      <w:r w:rsidR="001D08E2">
        <w:rPr>
          <w:rFonts w:ascii="Arial" w:eastAsia="Calibri" w:hAnsi="Arial" w:cs="Arial"/>
          <w:sz w:val="24"/>
          <w:szCs w:val="24"/>
          <w:lang w:eastAsia="en-AU"/>
        </w:rPr>
        <w:t>animal</w:t>
      </w:r>
      <w:r w:rsidRPr="006A014B">
        <w:rPr>
          <w:rFonts w:ascii="Arial" w:eastAsia="Calibri" w:hAnsi="Arial" w:cs="Arial"/>
          <w:sz w:val="24"/>
          <w:szCs w:val="24"/>
          <w:lang w:eastAsia="en-AU"/>
        </w:rPr>
        <w:t>s’ physical, psychological, behavioural and herd needs being met, in and out of session</w:t>
      </w:r>
      <w:r w:rsidRPr="006A014B">
        <w:rPr>
          <w:rFonts w:ascii="Arial" w:eastAsia="Calibri" w:hAnsi="Arial" w:cs="Arial"/>
          <w:i/>
          <w:sz w:val="24"/>
          <w:szCs w:val="24"/>
          <w:lang w:eastAsia="en-AU"/>
        </w:rPr>
        <w:t>.</w:t>
      </w:r>
    </w:p>
    <w:p w14:paraId="7FBC102C" w14:textId="7B1ED511" w:rsidR="00FD4BBC" w:rsidRPr="006A014B" w:rsidRDefault="00FD4BBC" w:rsidP="00FD4BBC">
      <w:pPr>
        <w:numPr>
          <w:ilvl w:val="0"/>
          <w:numId w:val="1"/>
        </w:numPr>
        <w:spacing w:after="240" w:line="360" w:lineRule="auto"/>
        <w:rPr>
          <w:rFonts w:ascii="Arial" w:eastAsia="Calibri" w:hAnsi="Arial" w:cs="Arial"/>
          <w:sz w:val="24"/>
          <w:szCs w:val="24"/>
          <w:lang w:eastAsia="en-AU"/>
        </w:rPr>
      </w:pPr>
      <w:r w:rsidRPr="006A014B">
        <w:rPr>
          <w:rFonts w:ascii="Arial" w:eastAsia="Calibri" w:hAnsi="Arial" w:cs="Arial"/>
          <w:i/>
          <w:sz w:val="24"/>
          <w:szCs w:val="24"/>
          <w:lang w:eastAsia="en-AU"/>
        </w:rPr>
        <w:t>Will</w:t>
      </w:r>
      <w:r w:rsidRPr="006A014B">
        <w:rPr>
          <w:rFonts w:ascii="Arial" w:eastAsia="Calibri" w:hAnsi="Arial" w:cs="Arial"/>
          <w:sz w:val="24"/>
          <w:szCs w:val="24"/>
          <w:lang w:eastAsia="en-AU"/>
        </w:rPr>
        <w:t xml:space="preserve"> always regard the safety of </w:t>
      </w:r>
      <w:r>
        <w:rPr>
          <w:rFonts w:ascii="Arial" w:eastAsia="Calibri" w:hAnsi="Arial" w:cs="Arial"/>
          <w:sz w:val="24"/>
          <w:szCs w:val="24"/>
          <w:lang w:eastAsia="en-AU"/>
        </w:rPr>
        <w:t>all present during training and practice sessions</w:t>
      </w:r>
      <w:r w:rsidRPr="006A014B">
        <w:rPr>
          <w:rFonts w:ascii="Arial" w:eastAsia="Calibri" w:hAnsi="Arial" w:cs="Arial"/>
          <w:sz w:val="24"/>
          <w:szCs w:val="24"/>
          <w:lang w:eastAsia="en-AU"/>
        </w:rPr>
        <w:t xml:space="preserve">, providing safe experiences, safe facilities, and appropriate </w:t>
      </w:r>
      <w:r w:rsidR="001D08E2">
        <w:rPr>
          <w:rFonts w:ascii="Arial" w:eastAsia="Calibri" w:hAnsi="Arial" w:cs="Arial"/>
          <w:sz w:val="24"/>
          <w:szCs w:val="24"/>
          <w:lang w:eastAsia="en-AU"/>
        </w:rPr>
        <w:t>animal</w:t>
      </w:r>
      <w:r w:rsidRPr="006A014B">
        <w:rPr>
          <w:rFonts w:ascii="Arial" w:eastAsia="Calibri" w:hAnsi="Arial" w:cs="Arial"/>
          <w:sz w:val="24"/>
          <w:szCs w:val="24"/>
          <w:lang w:eastAsia="en-AU"/>
        </w:rPr>
        <w:t xml:space="preserve"> – human experiences.</w:t>
      </w:r>
    </w:p>
    <w:p w14:paraId="6CC56B42" w14:textId="77777777" w:rsidR="00FD4BBC" w:rsidRPr="006A014B" w:rsidRDefault="00FD4BBC" w:rsidP="00FD4BBC">
      <w:pPr>
        <w:numPr>
          <w:ilvl w:val="0"/>
          <w:numId w:val="1"/>
        </w:numPr>
        <w:spacing w:after="240" w:line="360" w:lineRule="auto"/>
        <w:rPr>
          <w:rFonts w:ascii="Arial" w:eastAsia="Calibri" w:hAnsi="Arial" w:cs="Arial"/>
          <w:sz w:val="24"/>
          <w:szCs w:val="24"/>
          <w:lang w:eastAsia="en-AU"/>
        </w:rPr>
      </w:pPr>
      <w:r w:rsidRPr="006A014B">
        <w:rPr>
          <w:rFonts w:ascii="Arial" w:eastAsia="Calibri" w:hAnsi="Arial" w:cs="Arial"/>
          <w:i/>
          <w:sz w:val="24"/>
          <w:szCs w:val="24"/>
          <w:lang w:eastAsia="en-AU"/>
        </w:rPr>
        <w:t>Will</w:t>
      </w:r>
      <w:r w:rsidRPr="006A014B">
        <w:rPr>
          <w:rFonts w:ascii="Arial" w:eastAsia="Calibri" w:hAnsi="Arial" w:cs="Arial"/>
          <w:sz w:val="24"/>
          <w:szCs w:val="24"/>
          <w:lang w:eastAsia="en-AU"/>
        </w:rPr>
        <w:t xml:space="preserve"> maintain confidentiality</w:t>
      </w:r>
      <w:r>
        <w:rPr>
          <w:rFonts w:ascii="Arial" w:eastAsia="Calibri" w:hAnsi="Arial" w:cs="Arial"/>
          <w:sz w:val="24"/>
          <w:szCs w:val="24"/>
          <w:lang w:eastAsia="en-AU"/>
        </w:rPr>
        <w:t xml:space="preserve"> of all personal matters discussed in the training environment and support student</w:t>
      </w:r>
      <w:r w:rsidRPr="006A014B">
        <w:rPr>
          <w:rFonts w:ascii="Arial" w:eastAsia="Calibri" w:hAnsi="Arial" w:cs="Arial"/>
          <w:sz w:val="24"/>
          <w:szCs w:val="24"/>
          <w:lang w:eastAsia="en-AU"/>
        </w:rPr>
        <w:t xml:space="preserve"> autonomy and self-determination.</w:t>
      </w:r>
    </w:p>
    <w:p w14:paraId="6CB0A5CE" w14:textId="77777777" w:rsidR="00FD4BBC" w:rsidRPr="006A014B" w:rsidRDefault="00FD4BBC" w:rsidP="00FD4BBC">
      <w:pPr>
        <w:numPr>
          <w:ilvl w:val="0"/>
          <w:numId w:val="1"/>
        </w:numPr>
        <w:spacing w:after="240" w:line="360" w:lineRule="auto"/>
        <w:rPr>
          <w:rFonts w:ascii="Arial" w:eastAsia="Calibri" w:hAnsi="Arial" w:cs="Arial"/>
          <w:sz w:val="24"/>
          <w:szCs w:val="24"/>
          <w:lang w:eastAsia="en-AU"/>
        </w:rPr>
      </w:pPr>
      <w:r w:rsidRPr="006A014B">
        <w:rPr>
          <w:rFonts w:ascii="Arial" w:eastAsia="Calibri" w:hAnsi="Arial" w:cs="Arial"/>
          <w:i/>
          <w:sz w:val="24"/>
          <w:szCs w:val="24"/>
          <w:lang w:eastAsia="en-AU"/>
        </w:rPr>
        <w:t>Will</w:t>
      </w:r>
      <w:r w:rsidRPr="006A014B">
        <w:rPr>
          <w:rFonts w:ascii="Arial" w:eastAsia="Calibri" w:hAnsi="Arial" w:cs="Arial"/>
          <w:sz w:val="24"/>
          <w:szCs w:val="24"/>
          <w:lang w:eastAsia="en-AU"/>
        </w:rPr>
        <w:t xml:space="preserve"> continually reflect and evaluate </w:t>
      </w:r>
      <w:r>
        <w:rPr>
          <w:rFonts w:ascii="Arial" w:eastAsia="Calibri" w:hAnsi="Arial" w:cs="Arial"/>
          <w:sz w:val="24"/>
          <w:szCs w:val="24"/>
          <w:lang w:eastAsia="en-AU"/>
        </w:rPr>
        <w:t>practice-</w:t>
      </w:r>
      <w:r w:rsidRPr="006A014B">
        <w:rPr>
          <w:rFonts w:ascii="Arial" w:eastAsia="Calibri" w:hAnsi="Arial" w:cs="Arial"/>
          <w:sz w:val="24"/>
          <w:szCs w:val="24"/>
          <w:lang w:eastAsia="en-AU"/>
        </w:rPr>
        <w:t>client therapeutic goals or learning goals, client progress, and</w:t>
      </w:r>
      <w:r>
        <w:rPr>
          <w:rFonts w:ascii="Arial" w:eastAsia="Calibri" w:hAnsi="Arial" w:cs="Arial"/>
          <w:sz w:val="24"/>
          <w:szCs w:val="24"/>
          <w:lang w:eastAsia="en-AU"/>
        </w:rPr>
        <w:t xml:space="preserve"> even in self practice situations,</w:t>
      </w:r>
      <w:r w:rsidRPr="006A014B">
        <w:rPr>
          <w:rFonts w:ascii="Arial" w:eastAsia="Calibri" w:hAnsi="Arial" w:cs="Arial"/>
          <w:sz w:val="24"/>
          <w:szCs w:val="24"/>
          <w:lang w:eastAsia="en-AU"/>
        </w:rPr>
        <w:t xml:space="preserve"> refer on when necessary.</w:t>
      </w:r>
    </w:p>
    <w:p w14:paraId="4FD5C027" w14:textId="77777777" w:rsidR="00FD4BBC" w:rsidRPr="006A014B" w:rsidRDefault="00FD4BBC" w:rsidP="00FD4BBC">
      <w:pPr>
        <w:numPr>
          <w:ilvl w:val="0"/>
          <w:numId w:val="1"/>
        </w:numPr>
        <w:spacing w:after="240" w:line="360" w:lineRule="auto"/>
        <w:rPr>
          <w:rFonts w:ascii="Arial" w:eastAsia="Calibri" w:hAnsi="Arial" w:cs="Arial"/>
          <w:sz w:val="24"/>
          <w:szCs w:val="24"/>
          <w:lang w:eastAsia="en-AU"/>
        </w:rPr>
      </w:pPr>
      <w:r w:rsidRPr="006A014B">
        <w:rPr>
          <w:rFonts w:ascii="Arial" w:eastAsia="Calibri" w:hAnsi="Arial" w:cs="Arial"/>
          <w:i/>
          <w:sz w:val="24"/>
          <w:szCs w:val="24"/>
          <w:lang w:eastAsia="en-AU"/>
        </w:rPr>
        <w:t>Will</w:t>
      </w:r>
      <w:r w:rsidRPr="006A014B">
        <w:rPr>
          <w:rFonts w:ascii="Arial" w:eastAsia="Calibri" w:hAnsi="Arial" w:cs="Arial"/>
          <w:sz w:val="24"/>
          <w:szCs w:val="24"/>
          <w:lang w:eastAsia="en-AU"/>
        </w:rPr>
        <w:t xml:space="preserve"> treat other professionals with respect and integrity.</w:t>
      </w:r>
    </w:p>
    <w:p w14:paraId="56397CCC" w14:textId="33CA8C91" w:rsidR="00FD4BBC" w:rsidRPr="006A014B" w:rsidRDefault="00FD4BBC" w:rsidP="00FD4BBC">
      <w:pPr>
        <w:numPr>
          <w:ilvl w:val="0"/>
          <w:numId w:val="1"/>
        </w:numPr>
        <w:spacing w:after="240" w:line="360" w:lineRule="auto"/>
        <w:rPr>
          <w:rFonts w:ascii="Arial" w:eastAsia="Calibri" w:hAnsi="Arial" w:cs="Arial"/>
          <w:sz w:val="24"/>
          <w:szCs w:val="24"/>
          <w:lang w:eastAsia="en-AU"/>
        </w:rPr>
      </w:pPr>
      <w:r w:rsidRPr="006A014B">
        <w:rPr>
          <w:rFonts w:ascii="Arial" w:eastAsia="Calibri" w:hAnsi="Arial" w:cs="Arial"/>
          <w:i/>
          <w:sz w:val="24"/>
          <w:szCs w:val="24"/>
          <w:lang w:eastAsia="en-AU"/>
        </w:rPr>
        <w:t>Will</w:t>
      </w:r>
      <w:r w:rsidRPr="006A014B">
        <w:rPr>
          <w:rFonts w:ascii="Arial" w:eastAsia="Calibri" w:hAnsi="Arial" w:cs="Arial"/>
          <w:sz w:val="24"/>
          <w:szCs w:val="24"/>
          <w:lang w:eastAsia="en-AU"/>
        </w:rPr>
        <w:t xml:space="preserve"> share information and practice that benefits the professionalism of the </w:t>
      </w:r>
      <w:r w:rsidR="001D08E2">
        <w:rPr>
          <w:rFonts w:ascii="Arial" w:eastAsia="Calibri" w:hAnsi="Arial" w:cs="Arial"/>
          <w:sz w:val="24"/>
          <w:szCs w:val="24"/>
          <w:lang w:eastAsia="en-AU"/>
        </w:rPr>
        <w:t>animal</w:t>
      </w:r>
      <w:r w:rsidRPr="006A014B">
        <w:rPr>
          <w:rFonts w:ascii="Arial" w:eastAsia="Calibri" w:hAnsi="Arial" w:cs="Arial"/>
          <w:sz w:val="24"/>
          <w:szCs w:val="24"/>
          <w:lang w:eastAsia="en-AU"/>
        </w:rPr>
        <w:t xml:space="preserve"> assisted psychotherapy and </w:t>
      </w:r>
      <w:r w:rsidR="001D08E2">
        <w:rPr>
          <w:rFonts w:ascii="Arial" w:eastAsia="Calibri" w:hAnsi="Arial" w:cs="Arial"/>
          <w:sz w:val="24"/>
          <w:szCs w:val="24"/>
          <w:lang w:eastAsia="en-AU"/>
        </w:rPr>
        <w:t>animal</w:t>
      </w:r>
      <w:r w:rsidRPr="006A014B">
        <w:rPr>
          <w:rFonts w:ascii="Arial" w:eastAsia="Calibri" w:hAnsi="Arial" w:cs="Arial"/>
          <w:sz w:val="24"/>
          <w:szCs w:val="24"/>
          <w:lang w:eastAsia="en-AU"/>
        </w:rPr>
        <w:t xml:space="preserve"> assisted learning fields in general.</w:t>
      </w:r>
    </w:p>
    <w:p w14:paraId="767575C6" w14:textId="77777777" w:rsidR="00FD4BBC" w:rsidRPr="006A014B" w:rsidRDefault="00FD4BBC" w:rsidP="00FD4BBC">
      <w:pPr>
        <w:numPr>
          <w:ilvl w:val="0"/>
          <w:numId w:val="1"/>
        </w:numPr>
        <w:spacing w:after="240" w:line="360" w:lineRule="auto"/>
        <w:rPr>
          <w:rFonts w:ascii="Arial" w:eastAsia="Calibri" w:hAnsi="Arial" w:cs="Arial"/>
          <w:sz w:val="24"/>
          <w:szCs w:val="24"/>
          <w:lang w:eastAsia="en-AU"/>
        </w:rPr>
      </w:pPr>
      <w:r w:rsidRPr="006A014B">
        <w:rPr>
          <w:rFonts w:ascii="Arial" w:eastAsia="Calibri" w:hAnsi="Arial" w:cs="Arial"/>
          <w:i/>
          <w:sz w:val="24"/>
          <w:szCs w:val="24"/>
          <w:lang w:eastAsia="en-AU"/>
        </w:rPr>
        <w:t>Will</w:t>
      </w:r>
      <w:r w:rsidRPr="006A014B">
        <w:rPr>
          <w:rFonts w:ascii="Arial" w:eastAsia="Calibri" w:hAnsi="Arial" w:cs="Arial"/>
          <w:sz w:val="24"/>
          <w:szCs w:val="24"/>
          <w:lang w:eastAsia="en-AU"/>
        </w:rPr>
        <w:t xml:space="preserve"> seek to continually be aware of their own competencies, limitations and personal issues that may impact their work, with an ongoing commitment to continuing personal psychotherapy and professional development.</w:t>
      </w:r>
    </w:p>
    <w:p w14:paraId="13341AB4" w14:textId="3E9C5A2E" w:rsidR="00FD4BBC" w:rsidRDefault="00FD4BBC" w:rsidP="00FD4BBC">
      <w:pPr>
        <w:numPr>
          <w:ilvl w:val="0"/>
          <w:numId w:val="1"/>
        </w:numPr>
        <w:spacing w:after="240" w:line="360" w:lineRule="auto"/>
        <w:rPr>
          <w:rFonts w:ascii="Arial" w:eastAsia="Calibri" w:hAnsi="Arial" w:cs="Arial"/>
          <w:sz w:val="24"/>
          <w:szCs w:val="24"/>
          <w:lang w:eastAsia="en-AU"/>
        </w:rPr>
      </w:pPr>
      <w:r w:rsidRPr="006A014B">
        <w:rPr>
          <w:rFonts w:ascii="Arial" w:eastAsia="Calibri" w:hAnsi="Arial" w:cs="Arial"/>
          <w:i/>
          <w:sz w:val="24"/>
          <w:szCs w:val="24"/>
          <w:lang w:eastAsia="en-AU"/>
        </w:rPr>
        <w:lastRenderedPageBreak/>
        <w:t>Will</w:t>
      </w:r>
      <w:r w:rsidRPr="006A014B">
        <w:rPr>
          <w:rFonts w:ascii="Arial" w:eastAsia="Calibri" w:hAnsi="Arial" w:cs="Arial"/>
          <w:sz w:val="24"/>
          <w:szCs w:val="24"/>
          <w:lang w:eastAsia="en-AU"/>
        </w:rPr>
        <w:t xml:space="preserve"> not misrepresent their qualifications, </w:t>
      </w:r>
      <w:proofErr w:type="gramStart"/>
      <w:r w:rsidRPr="006A014B">
        <w:rPr>
          <w:rFonts w:ascii="Arial" w:eastAsia="Calibri" w:hAnsi="Arial" w:cs="Arial"/>
          <w:sz w:val="24"/>
          <w:szCs w:val="24"/>
          <w:lang w:eastAsia="en-AU"/>
        </w:rPr>
        <w:t>training</w:t>
      </w:r>
      <w:proofErr w:type="gramEnd"/>
      <w:r w:rsidRPr="006A014B">
        <w:rPr>
          <w:rFonts w:ascii="Arial" w:eastAsia="Calibri" w:hAnsi="Arial" w:cs="Arial"/>
          <w:sz w:val="24"/>
          <w:szCs w:val="24"/>
          <w:lang w:eastAsia="en-AU"/>
        </w:rPr>
        <w:t xml:space="preserve"> or competencies. For example, if you are </w:t>
      </w:r>
      <w:r w:rsidRPr="006A014B">
        <w:rPr>
          <w:rFonts w:ascii="Arial" w:eastAsia="Calibri" w:hAnsi="Arial" w:cs="Arial"/>
          <w:i/>
          <w:sz w:val="24"/>
          <w:szCs w:val="24"/>
          <w:lang w:eastAsia="en-AU"/>
        </w:rPr>
        <w:t>not registered</w:t>
      </w:r>
      <w:r w:rsidRPr="006A014B">
        <w:rPr>
          <w:rFonts w:ascii="Arial" w:eastAsia="Calibri" w:hAnsi="Arial" w:cs="Arial"/>
          <w:sz w:val="24"/>
          <w:szCs w:val="24"/>
          <w:lang w:eastAsia="en-AU"/>
        </w:rPr>
        <w:t xml:space="preserve"> as a mental health clinician, counsellor or psychotherapist (and have trained and certified as an </w:t>
      </w:r>
      <w:r w:rsidR="001D08E2">
        <w:rPr>
          <w:rFonts w:ascii="Arial" w:eastAsia="Calibri" w:hAnsi="Arial" w:cs="Arial"/>
          <w:sz w:val="24"/>
          <w:szCs w:val="24"/>
          <w:lang w:eastAsia="en-AU"/>
        </w:rPr>
        <w:t>Animal</w:t>
      </w:r>
      <w:r w:rsidRPr="006A014B">
        <w:rPr>
          <w:rFonts w:ascii="Arial" w:eastAsia="Calibri" w:hAnsi="Arial" w:cs="Arial"/>
          <w:sz w:val="24"/>
          <w:szCs w:val="24"/>
          <w:lang w:eastAsia="en-AU"/>
        </w:rPr>
        <w:t xml:space="preserve"> Assisted Learning practitioner), you will </w:t>
      </w:r>
      <w:r w:rsidRPr="006A014B">
        <w:rPr>
          <w:rFonts w:ascii="Arial" w:eastAsia="Calibri" w:hAnsi="Arial" w:cs="Arial"/>
          <w:i/>
          <w:sz w:val="24"/>
          <w:szCs w:val="24"/>
          <w:lang w:eastAsia="en-AU"/>
        </w:rPr>
        <w:t>not refer</w:t>
      </w:r>
      <w:r w:rsidRPr="006A014B">
        <w:rPr>
          <w:rFonts w:ascii="Arial" w:eastAsia="Calibri" w:hAnsi="Arial" w:cs="Arial"/>
          <w:sz w:val="24"/>
          <w:szCs w:val="24"/>
          <w:lang w:eastAsia="en-AU"/>
        </w:rPr>
        <w:t xml:space="preserve"> to your work as psychotherapy or </w:t>
      </w:r>
      <w:proofErr w:type="gramStart"/>
      <w:r w:rsidRPr="006A014B">
        <w:rPr>
          <w:rFonts w:ascii="Arial" w:eastAsia="Calibri" w:hAnsi="Arial" w:cs="Arial"/>
          <w:sz w:val="24"/>
          <w:szCs w:val="24"/>
          <w:lang w:eastAsia="en-AU"/>
        </w:rPr>
        <w:t>therapy, or</w:t>
      </w:r>
      <w:proofErr w:type="gramEnd"/>
      <w:r w:rsidRPr="006A014B">
        <w:rPr>
          <w:rFonts w:ascii="Arial" w:eastAsia="Calibri" w:hAnsi="Arial" w:cs="Arial"/>
          <w:sz w:val="24"/>
          <w:szCs w:val="24"/>
          <w:lang w:eastAsia="en-AU"/>
        </w:rPr>
        <w:t xml:space="preserve"> imply (through omission) that your work is therapy or therapeutic in nature.</w:t>
      </w:r>
    </w:p>
    <w:p w14:paraId="50F122E9" w14:textId="68E0EFC6" w:rsidR="00FD4BBC" w:rsidRPr="006A014B" w:rsidRDefault="00FD4BBC" w:rsidP="00FD4BBC">
      <w:pPr>
        <w:numPr>
          <w:ilvl w:val="0"/>
          <w:numId w:val="1"/>
        </w:numPr>
        <w:spacing w:after="240" w:line="360" w:lineRule="auto"/>
        <w:rPr>
          <w:rFonts w:ascii="Arial" w:eastAsia="Calibri" w:hAnsi="Arial" w:cs="Arial"/>
          <w:sz w:val="24"/>
          <w:szCs w:val="24"/>
          <w:lang w:eastAsia="en-AU"/>
        </w:rPr>
      </w:pPr>
      <w:r>
        <w:rPr>
          <w:rFonts w:ascii="Arial" w:eastAsia="Calibri" w:hAnsi="Arial" w:cs="Arial"/>
          <w:i/>
          <w:sz w:val="24"/>
          <w:szCs w:val="24"/>
          <w:lang w:eastAsia="en-AU"/>
        </w:rPr>
        <w:t xml:space="preserve">Will </w:t>
      </w:r>
      <w:r>
        <w:rPr>
          <w:rFonts w:ascii="Arial" w:eastAsia="Calibri" w:hAnsi="Arial" w:cs="Arial"/>
          <w:iCs/>
          <w:sz w:val="24"/>
          <w:szCs w:val="24"/>
          <w:lang w:eastAsia="en-AU"/>
        </w:rPr>
        <w:t xml:space="preserve">remain within scope of practice as a student </w:t>
      </w:r>
      <w:proofErr w:type="gramStart"/>
      <w:r>
        <w:rPr>
          <w:rFonts w:ascii="Arial" w:eastAsia="Calibri" w:hAnsi="Arial" w:cs="Arial"/>
          <w:iCs/>
          <w:sz w:val="24"/>
          <w:szCs w:val="24"/>
          <w:lang w:eastAsia="en-AU"/>
        </w:rPr>
        <w:t>of</w:t>
      </w:r>
      <w:proofErr w:type="gramEnd"/>
      <w:r>
        <w:rPr>
          <w:rFonts w:ascii="Arial" w:eastAsia="Calibri" w:hAnsi="Arial" w:cs="Arial"/>
          <w:iCs/>
          <w:sz w:val="24"/>
          <w:szCs w:val="24"/>
          <w:lang w:eastAsia="en-AU"/>
        </w:rPr>
        <w:t xml:space="preserve"> the Institute and will only present themselves as a practitioner once certified with the Institute. </w:t>
      </w:r>
    </w:p>
    <w:p w14:paraId="4DD53556" w14:textId="1B3B33F8" w:rsidR="00FD4BBC" w:rsidRPr="006A014B" w:rsidRDefault="00FD4BBC" w:rsidP="00FD4BBC">
      <w:pPr>
        <w:numPr>
          <w:ilvl w:val="0"/>
          <w:numId w:val="1"/>
        </w:numPr>
        <w:spacing w:after="240" w:line="360" w:lineRule="auto"/>
        <w:rPr>
          <w:rFonts w:ascii="Arial" w:eastAsia="Calibri" w:hAnsi="Arial" w:cs="Arial"/>
          <w:sz w:val="24"/>
          <w:szCs w:val="24"/>
          <w:lang w:eastAsia="en-AU"/>
        </w:rPr>
      </w:pPr>
      <w:r w:rsidRPr="006A014B">
        <w:rPr>
          <w:rFonts w:ascii="Arial" w:eastAsia="Calibri" w:hAnsi="Arial" w:cs="Arial"/>
          <w:i/>
          <w:sz w:val="24"/>
          <w:szCs w:val="24"/>
          <w:lang w:eastAsia="en-AU"/>
        </w:rPr>
        <w:t xml:space="preserve">Will </w:t>
      </w:r>
      <w:r w:rsidRPr="006A014B">
        <w:rPr>
          <w:rFonts w:ascii="Arial" w:eastAsia="Calibri" w:hAnsi="Arial" w:cs="Arial"/>
          <w:sz w:val="24"/>
          <w:szCs w:val="24"/>
          <w:lang w:eastAsia="en-AU"/>
        </w:rPr>
        <w:t>refer to ‘</w:t>
      </w:r>
      <w:r w:rsidR="001D08E2">
        <w:rPr>
          <w:rFonts w:ascii="Arial" w:eastAsia="Calibri" w:hAnsi="Arial" w:cs="Arial"/>
          <w:sz w:val="24"/>
          <w:szCs w:val="24"/>
          <w:lang w:eastAsia="en-AU"/>
        </w:rPr>
        <w:t>Animal</w:t>
      </w:r>
      <w:r w:rsidRPr="006A014B">
        <w:rPr>
          <w:rFonts w:ascii="Arial" w:eastAsia="Calibri" w:hAnsi="Arial" w:cs="Arial"/>
          <w:sz w:val="24"/>
          <w:szCs w:val="24"/>
          <w:lang w:eastAsia="en-AU"/>
        </w:rPr>
        <w:t xml:space="preserve"> Assisted Learning’ explicitly (if trained and certified as an EAL practitioner) in all business, promotional and media related activities (i.e. websites, articles, cards, networking with others) to - purposefully build the profile of EAL, support the community to understand the unique value of social-emotional skills building and professional skills development (i.e. leadership skills), and, to further support the community to understand the  “non-therapy” scope of practice in EAL.</w:t>
      </w:r>
    </w:p>
    <w:p w14:paraId="076C0547" w14:textId="07273B98" w:rsidR="00FD4BBC" w:rsidRPr="006A014B" w:rsidRDefault="00FD4BBC" w:rsidP="00FD4BBC">
      <w:pPr>
        <w:numPr>
          <w:ilvl w:val="0"/>
          <w:numId w:val="1"/>
        </w:numPr>
        <w:spacing w:after="240" w:line="360" w:lineRule="auto"/>
        <w:rPr>
          <w:rFonts w:ascii="Arial" w:eastAsia="Calibri" w:hAnsi="Arial" w:cs="Arial"/>
          <w:sz w:val="24"/>
          <w:szCs w:val="24"/>
          <w:lang w:eastAsia="en-AU"/>
        </w:rPr>
      </w:pPr>
      <w:r w:rsidRPr="006A014B">
        <w:rPr>
          <w:rFonts w:ascii="Arial" w:eastAsia="Calibri" w:hAnsi="Arial" w:cs="Arial"/>
          <w:i/>
          <w:sz w:val="24"/>
          <w:szCs w:val="24"/>
          <w:lang w:eastAsia="en-AU"/>
        </w:rPr>
        <w:t xml:space="preserve">Will </w:t>
      </w:r>
      <w:r w:rsidRPr="006A014B">
        <w:rPr>
          <w:rFonts w:ascii="Arial" w:eastAsia="Calibri" w:hAnsi="Arial" w:cs="Arial"/>
          <w:sz w:val="24"/>
          <w:szCs w:val="24"/>
          <w:lang w:eastAsia="en-AU"/>
        </w:rPr>
        <w:t xml:space="preserve">adhere to the 7 Principles of Practice, including offering </w:t>
      </w:r>
      <w:r w:rsidR="001D08E2">
        <w:rPr>
          <w:rFonts w:ascii="Arial" w:eastAsia="Calibri" w:hAnsi="Arial" w:cs="Arial"/>
          <w:sz w:val="24"/>
          <w:szCs w:val="24"/>
          <w:lang w:eastAsia="en-AU"/>
        </w:rPr>
        <w:t>animal</w:t>
      </w:r>
      <w:r w:rsidRPr="006A014B">
        <w:rPr>
          <w:rFonts w:ascii="Arial" w:eastAsia="Calibri" w:hAnsi="Arial" w:cs="Arial"/>
          <w:sz w:val="24"/>
          <w:szCs w:val="24"/>
          <w:lang w:eastAsia="en-AU"/>
        </w:rPr>
        <w:t xml:space="preserve"> assisted services that are – relationship-based, holistic and phenomenological, ethical, driven by EPI model theory of change, demonstrates a commitment to ongoing personal work and continuing professional development (10 hours per annum), and engages clients in </w:t>
      </w:r>
      <w:r w:rsidR="001D08E2">
        <w:rPr>
          <w:rFonts w:ascii="Arial" w:eastAsia="Calibri" w:hAnsi="Arial" w:cs="Arial"/>
          <w:sz w:val="24"/>
          <w:szCs w:val="24"/>
          <w:lang w:eastAsia="en-AU"/>
        </w:rPr>
        <w:t>Animal</w:t>
      </w:r>
      <w:r w:rsidRPr="006A014B">
        <w:rPr>
          <w:rFonts w:ascii="Arial" w:eastAsia="Calibri" w:hAnsi="Arial" w:cs="Arial"/>
          <w:sz w:val="24"/>
          <w:szCs w:val="24"/>
          <w:lang w:eastAsia="en-AU"/>
        </w:rPr>
        <w:t xml:space="preserve"> Wisdom </w:t>
      </w:r>
      <w:proofErr w:type="gramStart"/>
      <w:r w:rsidRPr="006A014B">
        <w:rPr>
          <w:rFonts w:ascii="Arial" w:eastAsia="Calibri" w:hAnsi="Arial" w:cs="Arial"/>
          <w:sz w:val="24"/>
          <w:szCs w:val="24"/>
          <w:lang w:eastAsia="en-AU"/>
        </w:rPr>
        <w:t>psycho-education</w:t>
      </w:r>
      <w:proofErr w:type="gramEnd"/>
      <w:r w:rsidRPr="006A014B">
        <w:rPr>
          <w:rFonts w:ascii="Arial" w:eastAsia="Calibri" w:hAnsi="Arial" w:cs="Arial"/>
          <w:sz w:val="24"/>
          <w:szCs w:val="24"/>
          <w:lang w:eastAsia="en-AU"/>
        </w:rPr>
        <w:t xml:space="preserve">, understanding </w:t>
      </w:r>
      <w:r w:rsidR="001D08E2">
        <w:rPr>
          <w:rFonts w:ascii="Arial" w:eastAsia="Calibri" w:hAnsi="Arial" w:cs="Arial"/>
          <w:sz w:val="24"/>
          <w:szCs w:val="24"/>
          <w:lang w:eastAsia="en-AU"/>
        </w:rPr>
        <w:t>animal</w:t>
      </w:r>
      <w:r w:rsidRPr="006A014B">
        <w:rPr>
          <w:rFonts w:ascii="Arial" w:eastAsia="Calibri" w:hAnsi="Arial" w:cs="Arial"/>
          <w:sz w:val="24"/>
          <w:szCs w:val="24"/>
          <w:lang w:eastAsia="en-AU"/>
        </w:rPr>
        <w:t>s as our models and teachers.</w:t>
      </w:r>
    </w:p>
    <w:p w14:paraId="561330E2" w14:textId="77777777" w:rsidR="00FD4BBC" w:rsidRPr="006A014B" w:rsidRDefault="00FD4BBC" w:rsidP="00FD4BBC">
      <w:pPr>
        <w:numPr>
          <w:ilvl w:val="0"/>
          <w:numId w:val="1"/>
        </w:numPr>
        <w:spacing w:after="240" w:line="360" w:lineRule="auto"/>
        <w:rPr>
          <w:rFonts w:ascii="Arial" w:eastAsia="Calibri" w:hAnsi="Arial" w:cs="Arial"/>
          <w:sz w:val="24"/>
          <w:szCs w:val="24"/>
          <w:lang w:eastAsia="en-AU"/>
        </w:rPr>
      </w:pPr>
      <w:r w:rsidRPr="006A014B">
        <w:rPr>
          <w:rFonts w:ascii="Arial" w:eastAsia="Calibri" w:hAnsi="Arial" w:cs="Arial"/>
          <w:i/>
          <w:sz w:val="24"/>
          <w:szCs w:val="24"/>
          <w:lang w:eastAsia="en-AU"/>
        </w:rPr>
        <w:t>Will</w:t>
      </w:r>
      <w:r w:rsidRPr="006A014B">
        <w:rPr>
          <w:rFonts w:ascii="Arial" w:eastAsia="Calibri" w:hAnsi="Arial" w:cs="Arial"/>
          <w:sz w:val="24"/>
          <w:szCs w:val="24"/>
          <w:lang w:eastAsia="en-AU"/>
        </w:rPr>
        <w:t xml:space="preserve"> follow state and national laws re scope of practice and business.</w:t>
      </w:r>
    </w:p>
    <w:p w14:paraId="394741DE" w14:textId="77777777" w:rsidR="00FD4BBC" w:rsidRPr="006A014B" w:rsidRDefault="00FD4BBC" w:rsidP="00FD4BBC">
      <w:pPr>
        <w:numPr>
          <w:ilvl w:val="0"/>
          <w:numId w:val="1"/>
        </w:numPr>
        <w:spacing w:after="240" w:line="360" w:lineRule="auto"/>
        <w:rPr>
          <w:rFonts w:ascii="Arial" w:eastAsia="Calibri" w:hAnsi="Arial" w:cs="Arial"/>
          <w:sz w:val="24"/>
          <w:szCs w:val="24"/>
          <w:lang w:eastAsia="en-AU"/>
        </w:rPr>
      </w:pPr>
      <w:r w:rsidRPr="006A014B">
        <w:rPr>
          <w:rFonts w:ascii="Arial" w:eastAsia="Calibri" w:hAnsi="Arial" w:cs="Arial"/>
          <w:i/>
          <w:sz w:val="24"/>
          <w:szCs w:val="24"/>
          <w:lang w:eastAsia="en-AU"/>
        </w:rPr>
        <w:t xml:space="preserve">Will </w:t>
      </w:r>
      <w:r w:rsidRPr="006A014B">
        <w:rPr>
          <w:rFonts w:ascii="Arial" w:eastAsia="Calibri" w:hAnsi="Arial" w:cs="Arial"/>
          <w:sz w:val="24"/>
          <w:szCs w:val="24"/>
          <w:lang w:eastAsia="en-AU"/>
        </w:rPr>
        <w:t>follow professional membership and registration code of ethics, legal and scope of practice requirements (</w:t>
      </w:r>
      <w:proofErr w:type="gramStart"/>
      <w:r w:rsidRPr="006A014B">
        <w:rPr>
          <w:rFonts w:ascii="Arial" w:eastAsia="Calibri" w:hAnsi="Arial" w:cs="Arial"/>
          <w:sz w:val="24"/>
          <w:szCs w:val="24"/>
          <w:lang w:eastAsia="en-AU"/>
        </w:rPr>
        <w:t>i.e.</w:t>
      </w:r>
      <w:proofErr w:type="gramEnd"/>
      <w:r w:rsidRPr="006A014B">
        <w:rPr>
          <w:rFonts w:ascii="Arial" w:eastAsia="Calibri" w:hAnsi="Arial" w:cs="Arial"/>
          <w:sz w:val="24"/>
          <w:szCs w:val="24"/>
          <w:lang w:eastAsia="en-AU"/>
        </w:rPr>
        <w:t xml:space="preserve"> psychology, social work, nursing etc. if a psychologist, social worker, nurse etc.).</w:t>
      </w:r>
    </w:p>
    <w:p w14:paraId="7DB6AD79" w14:textId="77777777" w:rsidR="00FD4BBC" w:rsidRPr="006A014B" w:rsidRDefault="00FD4BBC" w:rsidP="00FD4BBC">
      <w:pPr>
        <w:numPr>
          <w:ilvl w:val="0"/>
          <w:numId w:val="1"/>
        </w:numPr>
        <w:spacing w:after="240" w:line="360" w:lineRule="auto"/>
        <w:rPr>
          <w:rFonts w:ascii="Arial" w:eastAsia="Calibri" w:hAnsi="Arial" w:cs="Arial"/>
          <w:sz w:val="24"/>
          <w:szCs w:val="24"/>
          <w:lang w:eastAsia="en-AU"/>
        </w:rPr>
      </w:pPr>
      <w:r w:rsidRPr="006A014B">
        <w:rPr>
          <w:rFonts w:ascii="Arial" w:eastAsia="Calibri" w:hAnsi="Arial" w:cs="Arial"/>
          <w:i/>
          <w:sz w:val="24"/>
          <w:szCs w:val="24"/>
          <w:lang w:eastAsia="en-AU"/>
        </w:rPr>
        <w:t>Will</w:t>
      </w:r>
      <w:r w:rsidRPr="006A014B">
        <w:rPr>
          <w:rFonts w:ascii="Arial" w:eastAsia="Calibri" w:hAnsi="Arial" w:cs="Arial"/>
          <w:sz w:val="24"/>
          <w:szCs w:val="24"/>
          <w:lang w:eastAsia="en-AU"/>
        </w:rPr>
        <w:t xml:space="preserve"> never deceive or participate in dishonest or illegal activities.</w:t>
      </w:r>
    </w:p>
    <w:p w14:paraId="6429F444" w14:textId="77777777" w:rsidR="00FD4BBC" w:rsidRPr="006A014B" w:rsidRDefault="00FD4BBC" w:rsidP="00FD4BBC">
      <w:pPr>
        <w:numPr>
          <w:ilvl w:val="0"/>
          <w:numId w:val="1"/>
        </w:numPr>
        <w:spacing w:after="240" w:line="360" w:lineRule="auto"/>
        <w:rPr>
          <w:rFonts w:ascii="Arial" w:eastAsia="Calibri" w:hAnsi="Arial" w:cs="Arial"/>
          <w:sz w:val="24"/>
          <w:szCs w:val="24"/>
          <w:lang w:eastAsia="en-AU"/>
        </w:rPr>
      </w:pPr>
      <w:r w:rsidRPr="006A014B">
        <w:rPr>
          <w:rFonts w:ascii="Arial" w:eastAsia="Calibri" w:hAnsi="Arial" w:cs="Arial"/>
          <w:i/>
          <w:sz w:val="24"/>
          <w:szCs w:val="24"/>
          <w:lang w:eastAsia="en-AU"/>
        </w:rPr>
        <w:t>Will</w:t>
      </w:r>
      <w:r w:rsidRPr="006A014B">
        <w:rPr>
          <w:rFonts w:ascii="Arial" w:eastAsia="Calibri" w:hAnsi="Arial" w:cs="Arial"/>
          <w:sz w:val="24"/>
          <w:szCs w:val="24"/>
          <w:lang w:eastAsia="en-AU"/>
        </w:rPr>
        <w:t xml:space="preserve"> not engage in personal conduct that may harm their status or the field’s reputation for professionalism and excellence.</w:t>
      </w:r>
    </w:p>
    <w:p w14:paraId="388CB18A" w14:textId="77777777" w:rsidR="00FD4BBC" w:rsidRPr="006A014B" w:rsidRDefault="00FD4BBC" w:rsidP="00FD4BBC">
      <w:pPr>
        <w:numPr>
          <w:ilvl w:val="0"/>
          <w:numId w:val="1"/>
        </w:numPr>
        <w:spacing w:after="240" w:line="360" w:lineRule="auto"/>
        <w:rPr>
          <w:rFonts w:ascii="Arial" w:eastAsia="Calibri" w:hAnsi="Arial" w:cs="Arial"/>
        </w:rPr>
      </w:pPr>
      <w:r w:rsidRPr="006A014B">
        <w:rPr>
          <w:rFonts w:ascii="Arial" w:eastAsia="Calibri" w:hAnsi="Arial" w:cs="Arial"/>
          <w:i/>
          <w:sz w:val="24"/>
          <w:szCs w:val="24"/>
          <w:lang w:eastAsia="en-AU"/>
        </w:rPr>
        <w:lastRenderedPageBreak/>
        <w:t xml:space="preserve">Will </w:t>
      </w:r>
      <w:r w:rsidRPr="006A014B">
        <w:rPr>
          <w:rFonts w:ascii="Arial" w:eastAsia="Calibri" w:hAnsi="Arial" w:cs="Arial"/>
          <w:sz w:val="24"/>
          <w:szCs w:val="24"/>
          <w:lang w:eastAsia="en-AU"/>
        </w:rPr>
        <w:t>continually be committed to ethical decision-making and boundary choices that that keep the wellbeing of the</w:t>
      </w:r>
      <w:r>
        <w:rPr>
          <w:rFonts w:ascii="Arial" w:eastAsia="Calibri" w:hAnsi="Arial" w:cs="Arial"/>
          <w:sz w:val="24"/>
          <w:szCs w:val="24"/>
          <w:lang w:eastAsia="en-AU"/>
        </w:rPr>
        <w:t xml:space="preserve">mselves, practice </w:t>
      </w:r>
      <w:r w:rsidRPr="006A014B">
        <w:rPr>
          <w:rFonts w:ascii="Arial" w:eastAsia="Calibri" w:hAnsi="Arial" w:cs="Arial"/>
          <w:sz w:val="24"/>
          <w:szCs w:val="24"/>
          <w:lang w:eastAsia="en-AU"/>
        </w:rPr>
        <w:t>client</w:t>
      </w:r>
      <w:r>
        <w:rPr>
          <w:rFonts w:ascii="Arial" w:eastAsia="Calibri" w:hAnsi="Arial" w:cs="Arial"/>
          <w:sz w:val="24"/>
          <w:szCs w:val="24"/>
          <w:lang w:eastAsia="en-AU"/>
        </w:rPr>
        <w:t>s and fellow students</w:t>
      </w:r>
      <w:r w:rsidRPr="006A014B">
        <w:rPr>
          <w:rFonts w:ascii="Arial" w:eastAsia="Calibri" w:hAnsi="Arial" w:cs="Arial"/>
          <w:sz w:val="24"/>
          <w:szCs w:val="24"/>
          <w:lang w:eastAsia="en-AU"/>
        </w:rPr>
        <w:t xml:space="preserve"> primary. </w:t>
      </w:r>
      <w:r>
        <w:rPr>
          <w:rFonts w:ascii="Arial" w:eastAsia="Calibri" w:hAnsi="Arial" w:cs="Arial"/>
          <w:sz w:val="24"/>
          <w:szCs w:val="24"/>
          <w:lang w:eastAsia="en-AU"/>
        </w:rPr>
        <w:t>Students</w:t>
      </w:r>
      <w:r w:rsidRPr="006A014B">
        <w:rPr>
          <w:rFonts w:ascii="Arial" w:eastAsia="Calibri" w:hAnsi="Arial" w:cs="Arial"/>
          <w:sz w:val="24"/>
          <w:szCs w:val="24"/>
          <w:lang w:eastAsia="en-AU"/>
        </w:rPr>
        <w:t xml:space="preserve"> will continually reflect on and attend to dual role issues and boundary crossings (</w:t>
      </w:r>
      <w:proofErr w:type="gramStart"/>
      <w:r w:rsidRPr="006A014B">
        <w:rPr>
          <w:rFonts w:ascii="Arial" w:eastAsia="Calibri" w:hAnsi="Arial" w:cs="Arial"/>
          <w:sz w:val="24"/>
          <w:szCs w:val="24"/>
          <w:lang w:eastAsia="en-AU"/>
        </w:rPr>
        <w:t>i.e.</w:t>
      </w:r>
      <w:proofErr w:type="gramEnd"/>
      <w:r w:rsidRPr="006A014B">
        <w:rPr>
          <w:rFonts w:ascii="Arial" w:eastAsia="Calibri" w:hAnsi="Arial" w:cs="Arial"/>
          <w:sz w:val="24"/>
          <w:szCs w:val="24"/>
          <w:lang w:eastAsia="en-AU"/>
        </w:rPr>
        <w:t xml:space="preserve"> combining friendship and professional service provision, offering services without a beginning or end time, touching without consent, self-disclosure when it arguably serves the needs of the practitioner). Professional boundaries are essential to professional service provision, and practitioners will always seek supervision in cases of boundary concerns.</w:t>
      </w:r>
    </w:p>
    <w:p w14:paraId="0883D700" w14:textId="77777777" w:rsidR="00FD4BBC" w:rsidRPr="00A319B6" w:rsidRDefault="00FD4BBC" w:rsidP="00FD4BBC">
      <w:pPr>
        <w:numPr>
          <w:ilvl w:val="0"/>
          <w:numId w:val="1"/>
        </w:numPr>
        <w:spacing w:after="240" w:line="360" w:lineRule="auto"/>
        <w:rPr>
          <w:rFonts w:ascii="Arial" w:eastAsia="Calibri" w:hAnsi="Arial" w:cs="Arial"/>
        </w:rPr>
      </w:pPr>
      <w:r w:rsidRPr="006A014B">
        <w:rPr>
          <w:rFonts w:ascii="Arial" w:eastAsia="Calibri" w:hAnsi="Arial" w:cs="Arial"/>
          <w:i/>
          <w:sz w:val="24"/>
          <w:szCs w:val="24"/>
          <w:lang w:eastAsia="en-AU"/>
        </w:rPr>
        <w:t>Will</w:t>
      </w:r>
      <w:r w:rsidRPr="006A014B">
        <w:rPr>
          <w:rFonts w:ascii="Arial" w:eastAsia="Calibri" w:hAnsi="Arial" w:cs="Arial"/>
          <w:sz w:val="24"/>
          <w:szCs w:val="24"/>
          <w:lang w:eastAsia="en-AU"/>
        </w:rPr>
        <w:t xml:space="preserve"> maintain the highest standards of personal and professional integrity.</w:t>
      </w:r>
    </w:p>
    <w:p w14:paraId="44DBC2A3" w14:textId="262307CA" w:rsidR="00FD4BBC" w:rsidRPr="0095688F" w:rsidRDefault="00FD4BBC" w:rsidP="00FD4BB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319B6">
        <w:rPr>
          <w:rFonts w:ascii="Arial" w:eastAsia="Calibri" w:hAnsi="Arial" w:cs="Arial"/>
          <w:i/>
          <w:iCs/>
          <w:sz w:val="24"/>
          <w:szCs w:val="24"/>
        </w:rPr>
        <w:t xml:space="preserve">Will not </w:t>
      </w:r>
      <w:r w:rsidRPr="00A319B6">
        <w:rPr>
          <w:rFonts w:ascii="Arial" w:hAnsi="Arial" w:cs="Arial"/>
          <w:sz w:val="24"/>
          <w:szCs w:val="24"/>
          <w:shd w:val="clear" w:color="auto" w:fill="FFFFFF"/>
        </w:rPr>
        <w:t xml:space="preserve">utilise any of the intellectual property provided, the EPI model or their position as a student for any reason, including (but not limited to) conducting their own training in </w:t>
      </w:r>
      <w:r w:rsidR="001D08E2">
        <w:rPr>
          <w:rFonts w:ascii="Arial" w:hAnsi="Arial" w:cs="Arial"/>
          <w:sz w:val="24"/>
          <w:szCs w:val="24"/>
          <w:shd w:val="clear" w:color="auto" w:fill="FFFFFF"/>
        </w:rPr>
        <w:t>Animal</w:t>
      </w:r>
      <w:r w:rsidRPr="00A319B6">
        <w:rPr>
          <w:rFonts w:ascii="Arial" w:hAnsi="Arial" w:cs="Arial"/>
          <w:sz w:val="24"/>
          <w:szCs w:val="24"/>
          <w:shd w:val="clear" w:color="auto" w:fill="FFFFFF"/>
        </w:rPr>
        <w:t xml:space="preserve"> or Animal Assisted Psychotherapy/ Learning or Interventions, providing content to other training organisations </w:t>
      </w:r>
      <w:r w:rsidR="008D355F">
        <w:rPr>
          <w:rFonts w:ascii="Arial" w:hAnsi="Arial" w:cs="Arial"/>
          <w:sz w:val="24"/>
          <w:szCs w:val="24"/>
          <w:shd w:val="clear" w:color="auto" w:fill="FFFFFF"/>
        </w:rPr>
        <w:t xml:space="preserve">or persons not affiliated with the Institute </w:t>
      </w:r>
      <w:r w:rsidRPr="00A319B6">
        <w:rPr>
          <w:rFonts w:ascii="Arial" w:hAnsi="Arial" w:cs="Arial"/>
          <w:sz w:val="24"/>
          <w:szCs w:val="24"/>
          <w:shd w:val="clear" w:color="auto" w:fill="FFFFFF"/>
        </w:rPr>
        <w:t>or any other activity not explicitly authorised by the Institute.</w:t>
      </w:r>
    </w:p>
    <w:p w14:paraId="407C7E86" w14:textId="030EA11E" w:rsidR="0095688F" w:rsidRDefault="0095688F" w:rsidP="0095688F">
      <w:pPr>
        <w:pStyle w:val="ListParagraph"/>
        <w:rPr>
          <w:rFonts w:ascii="Arial" w:eastAsia="Calibri" w:hAnsi="Arial" w:cs="Arial"/>
          <w:i/>
          <w:iCs/>
          <w:sz w:val="24"/>
          <w:szCs w:val="24"/>
        </w:rPr>
      </w:pPr>
    </w:p>
    <w:p w14:paraId="6347A57B" w14:textId="4EA4589F" w:rsidR="0095688F" w:rsidRDefault="0095688F" w:rsidP="0095688F">
      <w:pPr>
        <w:pStyle w:val="ListParagraph"/>
        <w:rPr>
          <w:rFonts w:ascii="Arial" w:eastAsia="Calibri" w:hAnsi="Arial" w:cs="Arial"/>
          <w:i/>
          <w:iCs/>
          <w:sz w:val="24"/>
          <w:szCs w:val="24"/>
        </w:rPr>
      </w:pPr>
    </w:p>
    <w:p w14:paraId="11E89CB0" w14:textId="77777777" w:rsidR="0095688F" w:rsidRPr="00F0640A" w:rsidRDefault="0095688F" w:rsidP="0095688F">
      <w:pPr>
        <w:pStyle w:val="ListParagrap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8163" w:type="dxa"/>
        <w:tblInd w:w="720" w:type="dxa"/>
        <w:tblLook w:val="04A0" w:firstRow="1" w:lastRow="0" w:firstColumn="1" w:lastColumn="0" w:noHBand="0" w:noVBand="1"/>
      </w:tblPr>
      <w:tblGrid>
        <w:gridCol w:w="1258"/>
        <w:gridCol w:w="1986"/>
        <w:gridCol w:w="1276"/>
        <w:gridCol w:w="3643"/>
      </w:tblGrid>
      <w:tr w:rsidR="00FD4BBC" w14:paraId="453C13F2" w14:textId="77777777" w:rsidTr="00B65969">
        <w:tc>
          <w:tcPr>
            <w:tcW w:w="8163" w:type="dxa"/>
            <w:gridSpan w:val="4"/>
            <w:vAlign w:val="bottom"/>
          </w:tcPr>
          <w:p w14:paraId="3DC6C46D" w14:textId="77777777" w:rsidR="00FD4BBC" w:rsidRDefault="00FD4BBC" w:rsidP="00B65969">
            <w:pPr>
              <w:spacing w:after="240" w:line="360" w:lineRule="auto"/>
              <w:rPr>
                <w:rFonts w:ascii="Arial" w:eastAsia="Calibri" w:hAnsi="Arial" w:cs="Arial"/>
                <w:b/>
                <w:bCs/>
                <w:iCs/>
              </w:rPr>
            </w:pPr>
            <w:r w:rsidRPr="00DE420E">
              <w:rPr>
                <w:rFonts w:ascii="Arial" w:eastAsia="Calibri" w:hAnsi="Arial" w:cs="Arial"/>
                <w:b/>
                <w:bCs/>
                <w:iCs/>
              </w:rPr>
              <w:t xml:space="preserve">Agreement to abide by </w:t>
            </w:r>
            <w:r>
              <w:rPr>
                <w:rFonts w:ascii="Arial" w:eastAsia="Calibri" w:hAnsi="Arial" w:cs="Arial"/>
                <w:b/>
                <w:bCs/>
                <w:iCs/>
              </w:rPr>
              <w:t xml:space="preserve">Student </w:t>
            </w:r>
            <w:r w:rsidRPr="00DE420E">
              <w:rPr>
                <w:rFonts w:ascii="Arial" w:eastAsia="Calibri" w:hAnsi="Arial" w:cs="Arial"/>
                <w:b/>
                <w:bCs/>
                <w:iCs/>
              </w:rPr>
              <w:t>Code of Ethics</w:t>
            </w:r>
          </w:p>
          <w:p w14:paraId="0D6A61F1" w14:textId="77777777" w:rsidR="00FD4BBC" w:rsidRPr="00DE420E" w:rsidRDefault="00FD4BBC" w:rsidP="00B65969">
            <w:pPr>
              <w:spacing w:after="240" w:line="360" w:lineRule="auto"/>
              <w:rPr>
                <w:rFonts w:ascii="Arial" w:eastAsia="Calibri" w:hAnsi="Arial" w:cs="Arial"/>
                <w:b/>
                <w:bCs/>
                <w:iCs/>
              </w:rPr>
            </w:pPr>
            <w:r>
              <w:rPr>
                <w:rFonts w:ascii="Arial" w:eastAsia="Calibri" w:hAnsi="Arial" w:cs="Arial"/>
                <w:b/>
                <w:bCs/>
                <w:iCs/>
              </w:rPr>
              <w:t>Date:</w:t>
            </w:r>
          </w:p>
        </w:tc>
      </w:tr>
      <w:tr w:rsidR="00FD4BBC" w14:paraId="3792BB18" w14:textId="77777777" w:rsidTr="00B65969">
        <w:tc>
          <w:tcPr>
            <w:tcW w:w="1258" w:type="dxa"/>
          </w:tcPr>
          <w:p w14:paraId="2CD60A00" w14:textId="77777777" w:rsidR="00FD4BBC" w:rsidRDefault="00FD4BBC" w:rsidP="00B65969">
            <w:pPr>
              <w:spacing w:after="240" w:line="360" w:lineRule="auto"/>
              <w:rPr>
                <w:rFonts w:ascii="Arial" w:eastAsia="Calibri" w:hAnsi="Arial" w:cs="Arial"/>
                <w:iCs/>
              </w:rPr>
            </w:pPr>
            <w:r w:rsidRPr="003D4790">
              <w:rPr>
                <w:rFonts w:ascii="Arial" w:eastAsia="Calibri" w:hAnsi="Arial" w:cs="Arial"/>
                <w:iCs/>
              </w:rPr>
              <w:t>Signature:</w:t>
            </w:r>
          </w:p>
        </w:tc>
        <w:tc>
          <w:tcPr>
            <w:tcW w:w="1986" w:type="dxa"/>
          </w:tcPr>
          <w:p w14:paraId="2A4A68BC" w14:textId="77777777" w:rsidR="00FD4BBC" w:rsidRDefault="00FD4BBC" w:rsidP="00B65969">
            <w:pPr>
              <w:spacing w:after="240" w:line="360" w:lineRule="auto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1276" w:type="dxa"/>
          </w:tcPr>
          <w:p w14:paraId="03A0B9C2" w14:textId="77777777" w:rsidR="00FD4BBC" w:rsidRDefault="00FD4BBC" w:rsidP="00B65969">
            <w:r w:rsidRPr="00E05EF2">
              <w:rPr>
                <w:rFonts w:ascii="Arial" w:eastAsia="Calibri" w:hAnsi="Arial" w:cs="Arial"/>
                <w:iCs/>
              </w:rPr>
              <w:t>Name:</w:t>
            </w:r>
          </w:p>
        </w:tc>
        <w:tc>
          <w:tcPr>
            <w:tcW w:w="3643" w:type="dxa"/>
          </w:tcPr>
          <w:p w14:paraId="48030990" w14:textId="77777777" w:rsidR="00FD4BBC" w:rsidRDefault="00FD4BBC" w:rsidP="00B65969"/>
        </w:tc>
      </w:tr>
    </w:tbl>
    <w:p w14:paraId="261917B0" w14:textId="77777777" w:rsidR="00EE3826" w:rsidRDefault="00F5287B"/>
    <w:sectPr w:rsidR="00EE3826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0C0A9" w14:textId="77777777" w:rsidR="00F5287B" w:rsidRDefault="00F5287B" w:rsidP="001D08E2">
      <w:pPr>
        <w:spacing w:after="0" w:line="240" w:lineRule="auto"/>
      </w:pPr>
      <w:r>
        <w:separator/>
      </w:r>
    </w:p>
  </w:endnote>
  <w:endnote w:type="continuationSeparator" w:id="0">
    <w:p w14:paraId="225BD8E5" w14:textId="77777777" w:rsidR="00F5287B" w:rsidRDefault="00F5287B" w:rsidP="001D0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86272" w14:textId="0E8C9F20" w:rsidR="001D08E2" w:rsidRDefault="001D08E2" w:rsidP="001D08E2">
    <w:pPr>
      <w:pStyle w:val="Footer"/>
      <w:jc w:val="right"/>
      <w:rPr>
        <w:lang w:val="en-US"/>
      </w:rPr>
    </w:pPr>
    <w:r>
      <w:rPr>
        <w:lang w:val="en-US"/>
      </w:rPr>
      <w:t>V1.0</w:t>
    </w:r>
  </w:p>
  <w:p w14:paraId="43C145A0" w14:textId="33E4070C" w:rsidR="001D08E2" w:rsidRPr="001D08E2" w:rsidRDefault="001D08E2" w:rsidP="001D08E2">
    <w:pPr>
      <w:pStyle w:val="Footer"/>
      <w:jc w:val="right"/>
      <w:rPr>
        <w:lang w:val="en-US"/>
      </w:rPr>
    </w:pPr>
    <w:r>
      <w:rPr>
        <w:lang w:val="en-US"/>
      </w:rPr>
      <w:t>3/2/2022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00649" w14:textId="77777777" w:rsidR="00F5287B" w:rsidRDefault="00F5287B" w:rsidP="001D08E2">
      <w:pPr>
        <w:spacing w:after="0" w:line="240" w:lineRule="auto"/>
      </w:pPr>
      <w:r>
        <w:separator/>
      </w:r>
    </w:p>
  </w:footnote>
  <w:footnote w:type="continuationSeparator" w:id="0">
    <w:p w14:paraId="64BF3EEF" w14:textId="77777777" w:rsidR="00F5287B" w:rsidRDefault="00F5287B" w:rsidP="001D08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E0376B"/>
    <w:multiLevelType w:val="hybridMultilevel"/>
    <w:tmpl w:val="73503EBE"/>
    <w:lvl w:ilvl="0" w:tplc="0C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/>
      </w:rPr>
    </w:lvl>
    <w:lvl w:ilvl="1" w:tplc="0C090011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b/>
        <w:i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BBC"/>
    <w:rsid w:val="0012094E"/>
    <w:rsid w:val="001D08E2"/>
    <w:rsid w:val="00330C23"/>
    <w:rsid w:val="00523DB4"/>
    <w:rsid w:val="008D355F"/>
    <w:rsid w:val="0095688F"/>
    <w:rsid w:val="00A22E0A"/>
    <w:rsid w:val="00A97682"/>
    <w:rsid w:val="00F5287B"/>
    <w:rsid w:val="00FD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13A713"/>
  <w15:chartTrackingRefBased/>
  <w15:docId w15:val="{84C3BAF9-D5DE-486C-AACF-B6942CFB9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4B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4BBC"/>
    <w:pPr>
      <w:ind w:left="720"/>
      <w:contextualSpacing/>
    </w:pPr>
  </w:style>
  <w:style w:type="table" w:styleId="TableGrid">
    <w:name w:val="Table Grid"/>
    <w:basedOn w:val="TableNormal"/>
    <w:uiPriority w:val="39"/>
    <w:rsid w:val="00FD4B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D08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8E2"/>
  </w:style>
  <w:style w:type="paragraph" w:styleId="Footer">
    <w:name w:val="footer"/>
    <w:basedOn w:val="Normal"/>
    <w:link w:val="FooterChar"/>
    <w:uiPriority w:val="99"/>
    <w:unhideWhenUsed/>
    <w:rsid w:val="001D08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8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695</Words>
  <Characters>3968</Characters>
  <Application>Microsoft Office Word</Application>
  <DocSecurity>0</DocSecurity>
  <Lines>33</Lines>
  <Paragraphs>9</Paragraphs>
  <ScaleCrop>false</ScaleCrop>
  <Company/>
  <LinksUpToDate>false</LinksUpToDate>
  <CharactersWithSpaces>4654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meggin kirby</dc:creator>
  <cp:keywords/>
  <dc:description/>
  <cp:lastModifiedBy>Paula Jewell</cp:lastModifiedBy>
  <cp:revision>2</cp:revision>
  <dcterms:created xsi:type="dcterms:W3CDTF">2022-02-16T04:35:00Z</dcterms:created>
  <dcterms:modified xsi:type="dcterms:W3CDTF">2022-02-16T04:35:00Z</dcterms:modified>
</cp:coreProperties>
</file>